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81" w:rsidRPr="00735C81" w:rsidRDefault="00735C81" w:rsidP="00735C81">
      <w:pPr>
        <w:jc w:val="center"/>
        <w:rPr>
          <w:rFonts w:ascii="Georgia" w:hAnsi="Georgia"/>
          <w:sz w:val="24"/>
          <w:szCs w:val="24"/>
        </w:rPr>
      </w:pPr>
      <w:r w:rsidRPr="00735C81">
        <w:rPr>
          <w:rFonts w:ascii="Georgia" w:hAnsi="Georgia"/>
          <w:sz w:val="24"/>
          <w:szCs w:val="24"/>
        </w:rPr>
        <w:t xml:space="preserve">муниципальное бюджетное общеобразовательное учреждение </w:t>
      </w:r>
    </w:p>
    <w:p w:rsidR="00735C81" w:rsidRPr="00735C81" w:rsidRDefault="00735C81" w:rsidP="00735C81">
      <w:pPr>
        <w:jc w:val="center"/>
        <w:rPr>
          <w:rFonts w:ascii="Georgia" w:hAnsi="Georgia"/>
          <w:sz w:val="24"/>
          <w:szCs w:val="24"/>
        </w:rPr>
      </w:pPr>
      <w:r w:rsidRPr="00735C81">
        <w:rPr>
          <w:rFonts w:ascii="Georgia" w:hAnsi="Georgia"/>
          <w:sz w:val="24"/>
          <w:szCs w:val="24"/>
        </w:rPr>
        <w:t xml:space="preserve">«Бекетовская школа» </w:t>
      </w:r>
    </w:p>
    <w:p w:rsidR="00735C81" w:rsidRPr="00735C81" w:rsidRDefault="00735C81" w:rsidP="00735C81">
      <w:pPr>
        <w:jc w:val="center"/>
        <w:rPr>
          <w:rFonts w:ascii="Georgia" w:hAnsi="Georgia"/>
          <w:sz w:val="24"/>
          <w:szCs w:val="24"/>
        </w:rPr>
      </w:pPr>
      <w:r w:rsidRPr="00735C81">
        <w:rPr>
          <w:rFonts w:ascii="Georgia" w:hAnsi="Georgia"/>
          <w:sz w:val="24"/>
          <w:szCs w:val="24"/>
        </w:rPr>
        <w:t>(МБОУ «Бекетовская школа»)</w:t>
      </w:r>
    </w:p>
    <w:tbl>
      <w:tblPr>
        <w:tblpPr w:leftFromText="180" w:rightFromText="180" w:vertAnchor="text" w:horzAnchor="margin" w:tblpXSpec="center" w:tblpY="127"/>
        <w:tblW w:w="101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 w:rsidR="00735C81" w:rsidRPr="00735C81" w:rsidTr="00F834BB">
        <w:trPr>
          <w:trHeight w:val="1302"/>
        </w:trPr>
        <w:tc>
          <w:tcPr>
            <w:tcW w:w="50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rPr>
                <w:rFonts w:ascii="Georgia" w:hAnsi="Georgia"/>
                <w:sz w:val="24"/>
                <w:szCs w:val="24"/>
              </w:rPr>
            </w:pPr>
            <w:r w:rsidRPr="00735C81">
              <w:rPr>
                <w:rFonts w:ascii="Georgia" w:hAnsi="Georgia"/>
                <w:sz w:val="24"/>
                <w:szCs w:val="24"/>
              </w:rPr>
              <w:t>СОГЛАСОВАН</w:t>
            </w:r>
            <w:r w:rsidRPr="00735C81">
              <w:rPr>
                <w:rFonts w:ascii="Georgia" w:hAnsi="Georgia"/>
                <w:sz w:val="24"/>
                <w:szCs w:val="24"/>
              </w:rPr>
              <w:br/>
              <w:t>Педагогическим советом</w:t>
            </w:r>
            <w:r w:rsidRPr="00735C81">
              <w:rPr>
                <w:rFonts w:ascii="Georgia" w:hAnsi="Georgia"/>
                <w:sz w:val="24"/>
                <w:szCs w:val="24"/>
              </w:rPr>
              <w:br/>
              <w:t>МБОУ «Бекетовская школа»</w:t>
            </w:r>
          </w:p>
          <w:p w:rsidR="00735C81" w:rsidRPr="00735C81" w:rsidRDefault="00735C81" w:rsidP="00735C81">
            <w:pPr>
              <w:rPr>
                <w:rFonts w:ascii="Georgia" w:hAnsi="Georgia"/>
                <w:sz w:val="24"/>
                <w:szCs w:val="24"/>
              </w:rPr>
            </w:pPr>
            <w:r w:rsidRPr="00735C81">
              <w:rPr>
                <w:rFonts w:ascii="Georgia" w:hAnsi="Georgia"/>
                <w:sz w:val="24"/>
                <w:szCs w:val="24"/>
              </w:rPr>
              <w:t>(протокол от 23.05.2022 №13 )</w:t>
            </w:r>
          </w:p>
        </w:tc>
        <w:tc>
          <w:tcPr>
            <w:tcW w:w="50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735C81">
              <w:rPr>
                <w:rFonts w:ascii="Georgia" w:hAnsi="Georgia"/>
                <w:sz w:val="24"/>
                <w:szCs w:val="24"/>
              </w:rPr>
              <w:t>УТВЕРЖДЕН</w:t>
            </w:r>
            <w:r w:rsidRPr="00735C81">
              <w:rPr>
                <w:rFonts w:ascii="Georgia" w:hAnsi="Georgia"/>
                <w:sz w:val="24"/>
                <w:szCs w:val="24"/>
              </w:rPr>
              <w:br/>
              <w:t>приказом МБОУ «Бекетовская школа» </w:t>
            </w:r>
            <w:r w:rsidRPr="00735C81">
              <w:rPr>
                <w:rFonts w:ascii="Georgia" w:hAnsi="Georgia"/>
                <w:sz w:val="24"/>
                <w:szCs w:val="24"/>
              </w:rPr>
              <w:br/>
              <w:t>от 23.05.2022 № 44</w:t>
            </w:r>
          </w:p>
        </w:tc>
      </w:tr>
    </w:tbl>
    <w:p w:rsidR="00735C81" w:rsidRPr="00735C81" w:rsidRDefault="00735C81" w:rsidP="00735C81">
      <w:pPr>
        <w:spacing w:before="100" w:beforeAutospacing="1" w:after="100" w:afterAutospacing="1"/>
        <w:rPr>
          <w:rFonts w:ascii="Georgia" w:hAnsi="Georgia"/>
          <w:color w:val="0084A9"/>
          <w:sz w:val="24"/>
          <w:szCs w:val="24"/>
        </w:rPr>
      </w:pPr>
    </w:p>
    <w:p w:rsidR="00735C81" w:rsidRPr="00735C81" w:rsidRDefault="00735C81" w:rsidP="00735C81">
      <w:pPr>
        <w:spacing w:before="100" w:beforeAutospacing="1" w:after="100" w:afterAutospacing="1"/>
        <w:jc w:val="center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b/>
          <w:bCs/>
          <w:color w:val="000000"/>
          <w:sz w:val="25"/>
          <w:szCs w:val="25"/>
        </w:rPr>
        <w:t>Режим занятий учащихся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b/>
          <w:bCs/>
          <w:color w:val="000000"/>
          <w:sz w:val="24"/>
          <w:szCs w:val="24"/>
        </w:rPr>
        <w:t>1. Общие положения</w:t>
      </w:r>
      <w:r w:rsidRPr="00735C81">
        <w:rPr>
          <w:rFonts w:ascii="Georgia" w:hAnsi="Georgia"/>
          <w:color w:val="000000"/>
          <w:sz w:val="24"/>
          <w:szCs w:val="24"/>
        </w:rPr>
        <w:t> 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1.1. Настоящий режим занятий учащихся </w:t>
      </w:r>
      <w:r w:rsidRPr="00735C81">
        <w:rPr>
          <w:rFonts w:ascii="Georgia" w:hAnsi="Georgia"/>
          <w:sz w:val="24"/>
          <w:szCs w:val="24"/>
        </w:rPr>
        <w:t>МБОУ «Бекетовская школа» </w:t>
      </w:r>
      <w:r w:rsidRPr="00735C81">
        <w:rPr>
          <w:rFonts w:ascii="Georgia" w:hAnsi="Georgia"/>
          <w:color w:val="000000"/>
          <w:sz w:val="24"/>
          <w:szCs w:val="24"/>
        </w:rPr>
        <w:t>(далее – школа) разработан в соответствии с:</w:t>
      </w:r>
    </w:p>
    <w:p w:rsidR="00735C81" w:rsidRPr="00735C81" w:rsidRDefault="00735C81" w:rsidP="00735C81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Федеральным законом от 29.12.2012 № 273-ФЗ «Об образовании в Российской Федерации»,</w:t>
      </w:r>
    </w:p>
    <w:p w:rsidR="00735C81" w:rsidRPr="00735C81" w:rsidRDefault="00735C81" w:rsidP="00735C81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СП 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 от 28.09.2020 № 28,</w:t>
      </w:r>
    </w:p>
    <w:p w:rsidR="00735C81" w:rsidRPr="00735C81" w:rsidRDefault="00735C81" w:rsidP="00735C81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СанПиН 1.2.3685-21 «Гигиенические нормативы и требования к обеспечению безопасности и (или) безвредности для человека факторов среды обитания», утвержденные постановлением Главного государственного санитарного врача РФ от 28.01.2021 № 2,</w:t>
      </w:r>
    </w:p>
    <w:p w:rsidR="00735C81" w:rsidRPr="00735C81" w:rsidRDefault="00735C81" w:rsidP="00735C81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Порядком организации и осуществления образовательной деятельности по основным общеобразовательным программам - образовательным программам начального общего, основного общего и среднего общего образования, утвержденным приказом Минпросвещения России от 22.03.2021 № 115.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1.2. Основные образовательные программы начального общего, основного общего образования реализуются в соответствии с утвержденным расписанием занятий.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правилами и гигиеническими нормативами.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b/>
          <w:bCs/>
          <w:color w:val="000000"/>
          <w:sz w:val="24"/>
          <w:szCs w:val="24"/>
        </w:rPr>
        <w:t>2. Учебный год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 в первый следующий за ним рабочий день.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  <w:shd w:val="clear" w:color="auto" w:fill="EEEEEE"/>
        </w:rPr>
        <w:br/>
      </w:r>
      <w:r w:rsidRPr="00735C81">
        <w:rPr>
          <w:rFonts w:ascii="Georgia" w:hAnsi="Georgia"/>
          <w:color w:val="000000"/>
          <w:sz w:val="24"/>
          <w:szCs w:val="24"/>
        </w:rPr>
        <w:t>2.2. Учебный год для обучающихся очно-заочной, заочной форм обучения начинается </w:t>
      </w:r>
      <w:r w:rsidRPr="00735C81">
        <w:rPr>
          <w:rFonts w:ascii="Georgia" w:hAnsi="Georgia"/>
          <w:color w:val="0084A9"/>
          <w:sz w:val="24"/>
          <w:szCs w:val="24"/>
        </w:rPr>
        <w:t>1 октября </w:t>
      </w:r>
      <w:r w:rsidRPr="00735C81">
        <w:rPr>
          <w:rFonts w:ascii="Georgia" w:hAnsi="Georgia"/>
          <w:color w:val="000000"/>
          <w:sz w:val="24"/>
          <w:szCs w:val="24"/>
        </w:rPr>
        <w:t xml:space="preserve">и заканчивается в соответствии с учебным планом основной общеобразовательной программы соответствующего уровня образования. </w:t>
      </w:r>
      <w:r w:rsidRPr="00735C81">
        <w:rPr>
          <w:rFonts w:ascii="Georgia" w:hAnsi="Georgia"/>
          <w:color w:val="000000"/>
          <w:sz w:val="24"/>
          <w:szCs w:val="24"/>
        </w:rPr>
        <w:lastRenderedPageBreak/>
        <w:t>Если </w:t>
      </w:r>
      <w:r w:rsidRPr="00735C81">
        <w:rPr>
          <w:rFonts w:ascii="Georgia" w:hAnsi="Georgia"/>
          <w:color w:val="0084A9"/>
          <w:sz w:val="24"/>
          <w:szCs w:val="24"/>
        </w:rPr>
        <w:t>1 октября</w:t>
      </w:r>
      <w:r w:rsidRPr="00735C81">
        <w:rPr>
          <w:rFonts w:ascii="Georgia" w:hAnsi="Georgia"/>
          <w:color w:val="000000"/>
          <w:sz w:val="24"/>
          <w:szCs w:val="24"/>
        </w:rPr>
        <w:t> приходится на выходной день, учебный год начинается в первый следующий за ним рабочий день.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2.3. Продолжительность учебного года для обучающихся уровней начального, основного образования составляет не менее </w:t>
      </w:r>
      <w:r w:rsidRPr="00735C81">
        <w:rPr>
          <w:rFonts w:ascii="Georgia" w:hAnsi="Georgia"/>
          <w:color w:val="0084A9"/>
          <w:sz w:val="24"/>
          <w:szCs w:val="24"/>
        </w:rPr>
        <w:t>34</w:t>
      </w:r>
      <w:r w:rsidRPr="00735C81">
        <w:rPr>
          <w:rFonts w:ascii="Georgia" w:hAnsi="Georgia"/>
          <w:color w:val="000000"/>
          <w:sz w:val="24"/>
          <w:szCs w:val="24"/>
        </w:rPr>
        <w:t> недель без учета государственной итоговой аттестации в 9-х, в 1-м классе – </w:t>
      </w:r>
      <w:r w:rsidRPr="00735C81">
        <w:rPr>
          <w:rFonts w:ascii="Georgia" w:hAnsi="Georgia"/>
          <w:color w:val="0084A9"/>
          <w:sz w:val="24"/>
          <w:szCs w:val="24"/>
        </w:rPr>
        <w:t>33</w:t>
      </w:r>
      <w:r w:rsidRPr="00735C81">
        <w:rPr>
          <w:rFonts w:ascii="Georgia" w:hAnsi="Georgia"/>
          <w:color w:val="000000"/>
          <w:sz w:val="24"/>
          <w:szCs w:val="24"/>
        </w:rPr>
        <w:t> недели.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2.4. Учебный год составляют учебные периоды: четверти</w:t>
      </w:r>
      <w:r w:rsidRPr="00735C81">
        <w:rPr>
          <w:rFonts w:ascii="Georgia" w:hAnsi="Georgia"/>
          <w:color w:val="0084A9"/>
          <w:sz w:val="24"/>
          <w:szCs w:val="24"/>
        </w:rPr>
        <w:t>.</w:t>
      </w:r>
      <w:r w:rsidRPr="00735C81">
        <w:rPr>
          <w:rFonts w:ascii="Georgia" w:hAnsi="Georgia"/>
          <w:color w:val="000000"/>
          <w:sz w:val="24"/>
          <w:szCs w:val="24"/>
        </w:rPr>
        <w:t> Количество четвертей в учебном году – </w:t>
      </w:r>
      <w:r w:rsidR="00226EF0">
        <w:rPr>
          <w:rFonts w:ascii="Georgia" w:hAnsi="Georgia"/>
          <w:color w:val="0084A9"/>
          <w:sz w:val="24"/>
          <w:szCs w:val="24"/>
        </w:rPr>
        <w:t>4</w:t>
      </w:r>
      <w:r w:rsidRPr="00735C81">
        <w:rPr>
          <w:rFonts w:ascii="Georgia" w:hAnsi="Georgia"/>
          <w:color w:val="0084A9"/>
          <w:sz w:val="24"/>
          <w:szCs w:val="24"/>
        </w:rPr>
        <w:t>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2.5. После окончания учебного периода следуют каникулы. Минимальная продолжительность каникул составляет не менее 7 календарных дней. Дополнительные каникулы предоставляются обучающимся 1-го класса в середине третьей четверти.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2.6. Даты начала и окончания учебного года, продолжител</w:t>
      </w:r>
      <w:r w:rsidR="00226EF0">
        <w:rPr>
          <w:rFonts w:ascii="Georgia" w:hAnsi="Georgia"/>
          <w:color w:val="000000"/>
          <w:sz w:val="24"/>
          <w:szCs w:val="24"/>
        </w:rPr>
        <w:t xml:space="preserve">ьность учебного года, четвертей, </w:t>
      </w:r>
      <w:bookmarkStart w:id="0" w:name="_GoBack"/>
      <w:bookmarkEnd w:id="0"/>
      <w:r w:rsidRPr="00735C81">
        <w:rPr>
          <w:rFonts w:ascii="Georgia" w:hAnsi="Georgia"/>
          <w:color w:val="000000"/>
          <w:sz w:val="24"/>
          <w:szCs w:val="24"/>
        </w:rPr>
        <w:t>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 получении образования для 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b/>
          <w:bCs/>
          <w:color w:val="000000"/>
          <w:sz w:val="24"/>
          <w:szCs w:val="24"/>
        </w:rPr>
        <w:t>3. Режим занятий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3.1. Обучение в школе ведется:</w:t>
      </w:r>
    </w:p>
    <w:p w:rsidR="00735C81" w:rsidRPr="00735C81" w:rsidRDefault="00735C81" w:rsidP="00735C8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по пятидневной учебной неделе в </w:t>
      </w:r>
      <w:r w:rsidRPr="00735C81">
        <w:rPr>
          <w:rFonts w:ascii="Georgia" w:hAnsi="Georgia"/>
          <w:color w:val="0084A9"/>
          <w:sz w:val="24"/>
          <w:szCs w:val="24"/>
        </w:rPr>
        <w:t>1–9-х</w:t>
      </w:r>
      <w:r w:rsidRPr="00735C81">
        <w:rPr>
          <w:rFonts w:ascii="Georgia" w:hAnsi="Georgia"/>
          <w:color w:val="000000"/>
          <w:sz w:val="24"/>
          <w:szCs w:val="24"/>
        </w:rPr>
        <w:t> классах;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Урочная деятельность учащихся с ОВЗ организуется по 5 дневной учебной неделе, в субботу возможно проведение внеурочной деятельности.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3.2. Продолжительность урока (академический час) во 2–9-х классах составляет 45 минут. Продолжительность уроков в 1-м классе составляет:</w:t>
      </w:r>
    </w:p>
    <w:p w:rsidR="00735C81" w:rsidRPr="00735C81" w:rsidRDefault="00735C81" w:rsidP="00735C81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35 минут в сентябре – декабре;</w:t>
      </w:r>
    </w:p>
    <w:p w:rsidR="00735C81" w:rsidRPr="00735C81" w:rsidRDefault="00735C81" w:rsidP="00735C81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40 минут в январе – мае.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Продолжительность урока в компенсирующих классах не превышает 40 минут.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  <w:shd w:val="clear" w:color="auto" w:fill="EEEEEE"/>
        </w:rPr>
        <w:br/>
      </w:r>
      <w:r w:rsidRPr="00735C81">
        <w:rPr>
          <w:rFonts w:ascii="Georgia" w:hAnsi="Georgia"/>
          <w:color w:val="000000"/>
          <w:sz w:val="24"/>
          <w:szCs w:val="24"/>
        </w:rPr>
        <w:t>3.3. Учебные занятия в школе организованы в </w:t>
      </w:r>
      <w:r w:rsidRPr="00735C81">
        <w:rPr>
          <w:rFonts w:ascii="Georgia" w:hAnsi="Georgia"/>
          <w:color w:val="0084A9"/>
          <w:sz w:val="24"/>
          <w:szCs w:val="24"/>
        </w:rPr>
        <w:t>одну</w:t>
      </w:r>
      <w:r w:rsidRPr="00735C81">
        <w:rPr>
          <w:rFonts w:ascii="Georgia" w:hAnsi="Georgia"/>
          <w:color w:val="000000"/>
          <w:sz w:val="24"/>
          <w:szCs w:val="24"/>
        </w:rPr>
        <w:t> смены. Начало уроков в первую смену – 9.00.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3.4. После каждого урока обучающимся предоставляется перерыв 10 мин, после четвертого урока – </w:t>
      </w:r>
      <w:r w:rsidRPr="00735C81">
        <w:rPr>
          <w:rFonts w:ascii="Georgia" w:hAnsi="Georgia"/>
          <w:color w:val="0084A9"/>
          <w:sz w:val="24"/>
          <w:szCs w:val="24"/>
        </w:rPr>
        <w:t>30</w:t>
      </w:r>
      <w:r w:rsidRPr="00735C81">
        <w:rPr>
          <w:rFonts w:ascii="Georgia" w:hAnsi="Georgia"/>
          <w:color w:val="000000"/>
          <w:sz w:val="24"/>
          <w:szCs w:val="24"/>
        </w:rPr>
        <w:t> мин.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3.5. Расписание звонков для 1-го класса:</w:t>
      </w:r>
    </w:p>
    <w:tbl>
      <w:tblPr>
        <w:tblW w:w="5000" w:type="pct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4556"/>
        <w:gridCol w:w="3428"/>
      </w:tblGrid>
      <w:tr w:rsidR="00735C81" w:rsidRPr="00735C81" w:rsidTr="00F834B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735C81" w:rsidRPr="00735C81" w:rsidTr="00F83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9:00–9:35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9:00–9:40</w:t>
            </w:r>
          </w:p>
        </w:tc>
      </w:tr>
      <w:tr w:rsidR="00735C81" w:rsidRPr="00735C81" w:rsidTr="00F83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9:45–10:20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9:50–10:30</w:t>
            </w:r>
          </w:p>
        </w:tc>
      </w:tr>
      <w:tr w:rsidR="00735C81" w:rsidRPr="00735C81" w:rsidTr="00F83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11:00–11:40</w:t>
            </w:r>
          </w:p>
        </w:tc>
      </w:tr>
      <w:tr w:rsidR="00735C81" w:rsidRPr="00735C81" w:rsidTr="00F83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11:50–12:30</w:t>
            </w:r>
          </w:p>
        </w:tc>
      </w:tr>
    </w:tbl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Расписание звонков для остальных классов:</w:t>
      </w:r>
    </w:p>
    <w:tbl>
      <w:tblPr>
        <w:tblW w:w="5000" w:type="pct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616"/>
      </w:tblGrid>
      <w:tr w:rsidR="00735C81" w:rsidRPr="00735C81" w:rsidTr="00F834BB">
        <w:trPr>
          <w:trHeight w:val="27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735C81" w:rsidRPr="00735C81" w:rsidTr="00F834BB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9:00–9:45</w:t>
            </w:r>
          </w:p>
        </w:tc>
      </w:tr>
      <w:tr w:rsidR="00735C81" w:rsidRPr="00735C81" w:rsidTr="00F834BB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9:55–10:40</w:t>
            </w:r>
          </w:p>
        </w:tc>
      </w:tr>
      <w:tr w:rsidR="00735C81" w:rsidRPr="00735C81" w:rsidTr="00F834BB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10:50–11:35</w:t>
            </w:r>
          </w:p>
        </w:tc>
      </w:tr>
      <w:tr w:rsidR="00735C81" w:rsidRPr="00735C81" w:rsidTr="00F834BB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12:15–13:00</w:t>
            </w:r>
          </w:p>
        </w:tc>
      </w:tr>
      <w:tr w:rsidR="00735C81" w:rsidRPr="00735C81" w:rsidTr="00F834BB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13:30–14:15</w:t>
            </w:r>
          </w:p>
        </w:tc>
      </w:tr>
      <w:tr w:rsidR="00735C81" w:rsidRPr="00735C81" w:rsidTr="00F834BB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14:25–15:10</w:t>
            </w:r>
          </w:p>
        </w:tc>
      </w:tr>
      <w:tr w:rsidR="00735C81" w:rsidRPr="00735C81" w:rsidTr="00F834BB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35C81" w:rsidRPr="00735C81" w:rsidRDefault="00735C81" w:rsidP="00735C81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735C81">
              <w:rPr>
                <w:rFonts w:ascii="Georgia" w:hAnsi="Georgia"/>
                <w:color w:val="0084A9"/>
                <w:sz w:val="24"/>
                <w:szCs w:val="24"/>
              </w:rPr>
              <w:t>15:20–16:05</w:t>
            </w:r>
          </w:p>
        </w:tc>
      </w:tr>
    </w:tbl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Количество уроков не превышает:</w:t>
      </w:r>
    </w:p>
    <w:p w:rsidR="00735C81" w:rsidRPr="00735C81" w:rsidRDefault="00735C81" w:rsidP="00735C81">
      <w:pPr>
        <w:numPr>
          <w:ilvl w:val="0"/>
          <w:numId w:val="4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в 1-х классах – четырех и один раз в неделю возможно пять уроков, за счет физической культуры;</w:t>
      </w:r>
    </w:p>
    <w:p w:rsidR="00735C81" w:rsidRPr="00735C81" w:rsidRDefault="00735C81" w:rsidP="00735C81">
      <w:pPr>
        <w:numPr>
          <w:ilvl w:val="0"/>
          <w:numId w:val="4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2 – 4-х классах – пяти и один раз в неделю возможно шесть уроков за счет физической культуры;</w:t>
      </w:r>
    </w:p>
    <w:p w:rsidR="00735C81" w:rsidRPr="00735C81" w:rsidRDefault="00735C81" w:rsidP="00735C81">
      <w:pPr>
        <w:numPr>
          <w:ilvl w:val="0"/>
          <w:numId w:val="4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5 – 6-х классах – шести;</w:t>
      </w:r>
    </w:p>
    <w:p w:rsidR="00735C81" w:rsidRPr="00735C81" w:rsidRDefault="00735C81" w:rsidP="00735C81">
      <w:pPr>
        <w:numPr>
          <w:ilvl w:val="0"/>
          <w:numId w:val="4"/>
        </w:numPr>
        <w:spacing w:before="100" w:beforeAutospacing="1" w:after="100" w:afterAutospacing="1" w:line="259" w:lineRule="auto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7 – 9-х классах – семи.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3.7. Окончание занятий по дополнительным образовательным программам осуществляется для детей 7–10 лет не позднее 20.00,  для детей 10–18 лет не позднее 21.00.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4.1. Для предупреждения переутомления в течение недели организуется облегченный учебный день в среду или в четверг.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4.2. При организации образовательной деятельности предусматривается проведение физкультминуток во время занятий, гимнастики для глаз, обеспечивается контроль за осанкой, в том числе во время письма, рисования и использования электронных средств обучения (далее – ЭСО).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При использовании на занятии ЭСО в середине урока организуется перерыв для проведения комплекса упражнений для профилактики зрительного утомления, повышения активности центральной нервной системы, снятия напряжения с мышц шеи и плечевого пояса, с мышц туловища, для укрепления мышц и связок нижних конечностей.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 xml:space="preserve">4.3. Занятия физической культурой могут проводиться на открытом воздухе в зависимости от совокупности показателей метеорологических условий </w:t>
      </w:r>
      <w:r w:rsidRPr="00735C81">
        <w:rPr>
          <w:rFonts w:ascii="Georgia" w:hAnsi="Georgia"/>
          <w:color w:val="000000"/>
          <w:sz w:val="24"/>
          <w:szCs w:val="24"/>
        </w:rPr>
        <w:lastRenderedPageBreak/>
        <w:t>(температуры, относительной влажности и скорости движения воздуха) по климатическим зонам. В дождливые, ветреные и морозные дни занятия физической культурой должны проводятся в зале.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b/>
          <w:bCs/>
          <w:color w:val="000000"/>
          <w:sz w:val="24"/>
          <w:szCs w:val="24"/>
        </w:rPr>
        <w:t>5. Особенности режима занятий при электронном и дистанционном обучении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5.1. При использовании ЭСО на занятиях соблюдаются нормы продолжительности, установленные СП 2.4.3648-20 и СанПиН 1.2.3685-21.</w:t>
      </w:r>
      <w:r w:rsidRPr="00735C81">
        <w:rPr>
          <w:rFonts w:ascii="Georgia" w:hAnsi="Georgia"/>
          <w:color w:val="000000"/>
          <w:sz w:val="24"/>
          <w:szCs w:val="24"/>
          <w:shd w:val="clear" w:color="auto" w:fill="EEEEEE"/>
        </w:rPr>
        <w:br/>
      </w:r>
      <w:r w:rsidRPr="00735C81">
        <w:rPr>
          <w:rFonts w:ascii="Georgia" w:hAnsi="Georgia"/>
          <w:color w:val="000000"/>
          <w:sz w:val="24"/>
          <w:szCs w:val="24"/>
        </w:rPr>
        <w:t>5.2. Занятия с использованием ЭСО с детьми до 5 лет не проводятся.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5.3. Одновременное использование детьми на занятиях более двух различных ЭСО не допускается. Использование ноутбуков обучающимися начальных классов возможно при наличии дополнительной клавиатуры.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5.4. Для образовательных целей мобильные средства связи не используются.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5.5. Расписание занятий с использованием дистанционных образовательных технологий, электронного обучения составляется с учетом дневной и недельной динамики умственной работоспособности обучающихся и трудности учебных предметов. Обучение должно заканчиваться не позднее 18.00. Продолжительность урока не должна превышать 40 минут.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b/>
          <w:bCs/>
          <w:color w:val="000000"/>
          <w:sz w:val="24"/>
          <w:szCs w:val="24"/>
        </w:rPr>
        <w:t>6. Режим внеурочной деятельности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6.1. Время проведения экскурсий, походов, выходов с детьми на внеклассные мероприятия устанавливается в соответствии с календарным и тематическим планированием, календарными планами воспитательной работы.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6.2. Между урочной и внеурочной деятельностью предусматривается перемена не менее 30 минут, за исключением занятий с учащимися с ОВЗ, обучение которых осуществляется по специальной индивидуальной программе развития.</w:t>
      </w:r>
    </w:p>
    <w:p w:rsidR="00735C81" w:rsidRPr="00735C81" w:rsidRDefault="00735C81" w:rsidP="00735C81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735C81">
        <w:rPr>
          <w:rFonts w:ascii="Georgia" w:hAnsi="Georgia"/>
          <w:color w:val="000000"/>
          <w:sz w:val="24"/>
          <w:szCs w:val="24"/>
        </w:rPr>
        <w:t>6.3. При проведении внеурочных занятий продолжительностью более одного академического часа организуются перемены – </w:t>
      </w:r>
      <w:r w:rsidRPr="00735C81">
        <w:rPr>
          <w:rFonts w:ascii="Georgia" w:hAnsi="Georgia"/>
          <w:color w:val="0084A9"/>
          <w:sz w:val="24"/>
          <w:szCs w:val="24"/>
        </w:rPr>
        <w:t>10</w:t>
      </w:r>
      <w:r w:rsidRPr="00735C81">
        <w:rPr>
          <w:rFonts w:ascii="Georgia" w:hAnsi="Georgia"/>
          <w:color w:val="000000"/>
          <w:sz w:val="24"/>
          <w:szCs w:val="24"/>
        </w:rPr>
        <w:t> мин для отдыха со сменой вида деятельности.</w:t>
      </w:r>
    </w:p>
    <w:p w:rsidR="008A2675" w:rsidRDefault="008A2675"/>
    <w:sectPr w:rsidR="008A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235F"/>
    <w:multiLevelType w:val="multilevel"/>
    <w:tmpl w:val="6428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F6C8E"/>
    <w:multiLevelType w:val="multilevel"/>
    <w:tmpl w:val="A498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10190"/>
    <w:multiLevelType w:val="multilevel"/>
    <w:tmpl w:val="1E0E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C7CDF"/>
    <w:multiLevelType w:val="multilevel"/>
    <w:tmpl w:val="95D4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2"/>
    <w:rsid w:val="00226EF0"/>
    <w:rsid w:val="003D6802"/>
    <w:rsid w:val="00735C81"/>
    <w:rsid w:val="008A2675"/>
    <w:rsid w:val="009443FA"/>
    <w:rsid w:val="00F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AFAC"/>
  <w15:docId w15:val="{09252D8A-B99C-4254-8C69-EFB000F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E9"/>
    <w:rPr>
      <w:lang w:eastAsia="ru-RU"/>
    </w:rPr>
  </w:style>
  <w:style w:type="paragraph" w:styleId="1">
    <w:name w:val="heading 1"/>
    <w:basedOn w:val="a"/>
    <w:next w:val="a"/>
    <w:link w:val="10"/>
    <w:qFormat/>
    <w:rsid w:val="00F41DE9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F41DE9"/>
    <w:pPr>
      <w:keepNext/>
      <w:jc w:val="both"/>
      <w:outlineLvl w:val="1"/>
    </w:pPr>
    <w:rPr>
      <w:b/>
      <w:sz w:val="22"/>
      <w:lang w:eastAsia="en-US"/>
    </w:rPr>
  </w:style>
  <w:style w:type="paragraph" w:styleId="3">
    <w:name w:val="heading 3"/>
    <w:basedOn w:val="a"/>
    <w:next w:val="a"/>
    <w:link w:val="30"/>
    <w:qFormat/>
    <w:rsid w:val="00F41DE9"/>
    <w:pPr>
      <w:keepNext/>
      <w:pBdr>
        <w:bottom w:val="single" w:sz="12" w:space="0" w:color="auto"/>
      </w:pBdr>
      <w:jc w:val="both"/>
      <w:outlineLvl w:val="2"/>
    </w:pPr>
    <w:rPr>
      <w:sz w:val="24"/>
      <w:lang w:eastAsia="en-US"/>
    </w:rPr>
  </w:style>
  <w:style w:type="paragraph" w:styleId="4">
    <w:name w:val="heading 4"/>
    <w:basedOn w:val="a"/>
    <w:next w:val="a"/>
    <w:link w:val="40"/>
    <w:qFormat/>
    <w:rsid w:val="00F41DE9"/>
    <w:pPr>
      <w:keepNext/>
      <w:pBdr>
        <w:bottom w:val="single" w:sz="12" w:space="31" w:color="auto"/>
      </w:pBdr>
      <w:jc w:val="both"/>
      <w:outlineLvl w:val="3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41DE9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10">
    <w:name w:val="Заголовок 1 Знак"/>
    <w:link w:val="1"/>
    <w:rsid w:val="00F41DE9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F41DE9"/>
    <w:rPr>
      <w:b/>
      <w:sz w:val="22"/>
    </w:rPr>
  </w:style>
  <w:style w:type="character" w:customStyle="1" w:styleId="30">
    <w:name w:val="Заголовок 3 Знак"/>
    <w:link w:val="3"/>
    <w:rsid w:val="00F41DE9"/>
    <w:rPr>
      <w:sz w:val="24"/>
    </w:rPr>
  </w:style>
  <w:style w:type="character" w:customStyle="1" w:styleId="40">
    <w:name w:val="Заголовок 4 Знак"/>
    <w:link w:val="4"/>
    <w:rsid w:val="00F41DE9"/>
    <w:rPr>
      <w:sz w:val="24"/>
    </w:rPr>
  </w:style>
  <w:style w:type="paragraph" w:styleId="a3">
    <w:name w:val="caption"/>
    <w:basedOn w:val="a"/>
    <w:qFormat/>
    <w:rsid w:val="00F41DE9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F41DE9"/>
    <w:pPr>
      <w:jc w:val="center"/>
    </w:pPr>
    <w:rPr>
      <w:b/>
      <w:sz w:val="24"/>
      <w:lang w:eastAsia="en-US"/>
    </w:rPr>
  </w:style>
  <w:style w:type="character" w:customStyle="1" w:styleId="a5">
    <w:name w:val="Заголовок Знак"/>
    <w:link w:val="a4"/>
    <w:rsid w:val="00F41DE9"/>
    <w:rPr>
      <w:b/>
      <w:sz w:val="24"/>
    </w:rPr>
  </w:style>
  <w:style w:type="paragraph" w:styleId="a6">
    <w:name w:val="List Paragraph"/>
    <w:basedOn w:val="a"/>
    <w:uiPriority w:val="34"/>
    <w:qFormat/>
    <w:rsid w:val="00F41DE9"/>
    <w:pPr>
      <w:ind w:left="720"/>
      <w:contextualSpacing/>
    </w:pPr>
  </w:style>
  <w:style w:type="paragraph" w:customStyle="1" w:styleId="a7">
    <w:basedOn w:val="a"/>
    <w:next w:val="a4"/>
    <w:qFormat/>
    <w:rsid w:val="00F41DE9"/>
    <w:pPr>
      <w:autoSpaceDE w:val="0"/>
      <w:autoSpaceDN w:val="0"/>
      <w:ind w:firstLine="567"/>
      <w:jc w:val="center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NorovaTA</dc:creator>
  <cp:keywords/>
  <dc:description/>
  <cp:lastModifiedBy>RePack by Diakov</cp:lastModifiedBy>
  <cp:revision>3</cp:revision>
  <dcterms:created xsi:type="dcterms:W3CDTF">2022-09-20T11:04:00Z</dcterms:created>
  <dcterms:modified xsi:type="dcterms:W3CDTF">2022-09-20T11:09:00Z</dcterms:modified>
</cp:coreProperties>
</file>